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5B5F" w14:textId="77777777" w:rsidR="005A4C2B" w:rsidRDefault="005A4C2B" w:rsidP="005A4C2B">
      <w:pPr>
        <w:pStyle w:val="Title"/>
      </w:pPr>
      <w:r>
        <w:t>Pacemaker – Defibrillator Quick Reference Claiming Guide</w:t>
      </w:r>
    </w:p>
    <w:p w14:paraId="6C653010" w14:textId="77777777" w:rsidR="008376E2" w:rsidRPr="00477080" w:rsidRDefault="008376E2" w:rsidP="008376E2">
      <w:pPr>
        <w:pStyle w:val="Paragraphtext"/>
        <w:rPr>
          <w:sz w:val="8"/>
          <w:szCs w:val="10"/>
        </w:rPr>
      </w:pPr>
    </w:p>
    <w:tbl>
      <w:tblPr>
        <w:tblStyle w:val="GridTable5Dark-Accent2"/>
        <w:tblW w:w="13745" w:type="dxa"/>
        <w:tblLook w:val="04A0" w:firstRow="1" w:lastRow="0" w:firstColumn="1" w:lastColumn="0" w:noHBand="0" w:noVBand="1"/>
      </w:tblPr>
      <w:tblGrid>
        <w:gridCol w:w="3408"/>
        <w:gridCol w:w="2439"/>
        <w:gridCol w:w="3544"/>
        <w:gridCol w:w="4354"/>
      </w:tblGrid>
      <w:tr w:rsidR="005A4C2B" w14:paraId="31BD1D5D" w14:textId="77777777" w:rsidTr="00115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00F1CCE1" w14:textId="77777777" w:rsidR="005A4C2B" w:rsidRPr="00584B15" w:rsidRDefault="005A4C2B" w:rsidP="00115D87"/>
        </w:tc>
        <w:tc>
          <w:tcPr>
            <w:tcW w:w="2439" w:type="dxa"/>
          </w:tcPr>
          <w:p w14:paraId="574D78FA" w14:textId="77777777" w:rsidR="005A4C2B" w:rsidRPr="000C3255" w:rsidRDefault="005A4C2B" w:rsidP="00115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C3255">
              <w:t>All standard pacemakers</w:t>
            </w:r>
          </w:p>
        </w:tc>
        <w:tc>
          <w:tcPr>
            <w:tcW w:w="3544" w:type="dxa"/>
          </w:tcPr>
          <w:p w14:paraId="5226F339" w14:textId="77777777" w:rsidR="005A4C2B" w:rsidRPr="000C3255" w:rsidRDefault="005A4C2B" w:rsidP="00115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C3255">
              <w:t>Cardiac Resynchronisation Therapy – Pacemaker (CRT-P)</w:t>
            </w:r>
          </w:p>
        </w:tc>
        <w:tc>
          <w:tcPr>
            <w:tcW w:w="4354" w:type="dxa"/>
          </w:tcPr>
          <w:p w14:paraId="3B4DC64C" w14:textId="77777777" w:rsidR="005A4C2B" w:rsidRPr="000C3255" w:rsidRDefault="005A4C2B" w:rsidP="00115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C3255">
              <w:t>Cardiac Resynchronisation Therapy – Defibrillator (CRT-D)</w:t>
            </w:r>
          </w:p>
        </w:tc>
      </w:tr>
      <w:tr w:rsidR="005A4C2B" w14:paraId="6576800F" w14:textId="77777777" w:rsidTr="005A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3F1C44C3" w14:textId="77777777" w:rsidR="005A4C2B" w:rsidRPr="000C3255" w:rsidRDefault="005A4C2B" w:rsidP="00115D87">
            <w:pPr>
              <w:rPr>
                <w:b w:val="0"/>
                <w:bCs w:val="0"/>
              </w:rPr>
            </w:pPr>
            <w:r w:rsidRPr="000C3255">
              <w:t>Insertion item</w:t>
            </w:r>
          </w:p>
        </w:tc>
        <w:tc>
          <w:tcPr>
            <w:tcW w:w="2439" w:type="dxa"/>
          </w:tcPr>
          <w:p w14:paraId="3A86CDB9" w14:textId="77777777" w:rsidR="005A4C2B" w:rsidRDefault="005A4C2B" w:rsidP="0011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38353 (or removal or replacement)</w:t>
            </w:r>
          </w:p>
        </w:tc>
        <w:tc>
          <w:tcPr>
            <w:tcW w:w="3544" w:type="dxa"/>
          </w:tcPr>
          <w:p w14:paraId="608F06B9" w14:textId="77777777" w:rsidR="005A4C2B" w:rsidRDefault="005A4C2B" w:rsidP="0011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38365 (or removal or replacement)</w:t>
            </w:r>
          </w:p>
        </w:tc>
        <w:tc>
          <w:tcPr>
            <w:tcW w:w="4354" w:type="dxa"/>
          </w:tcPr>
          <w:p w14:paraId="6A01E336" w14:textId="77777777" w:rsidR="005A4C2B" w:rsidRDefault="005A4C2B" w:rsidP="0011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38471 (device and patches)</w:t>
            </w:r>
          </w:p>
        </w:tc>
      </w:tr>
      <w:tr w:rsidR="005A4C2B" w14:paraId="0B0AE901" w14:textId="77777777" w:rsidTr="005A4C2B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0E1B9971" w14:textId="77777777" w:rsidR="005A4C2B" w:rsidRPr="000C3255" w:rsidRDefault="005A4C2B" w:rsidP="00115D87">
            <w:pPr>
              <w:rPr>
                <w:b w:val="0"/>
                <w:bCs w:val="0"/>
              </w:rPr>
            </w:pPr>
            <w:r w:rsidRPr="000C3255">
              <w:t>Insertion (electrodes) single chamber (or removal or replacement)</w:t>
            </w:r>
          </w:p>
        </w:tc>
        <w:tc>
          <w:tcPr>
            <w:tcW w:w="2439" w:type="dxa"/>
          </w:tcPr>
          <w:p w14:paraId="53DA3D4C" w14:textId="77777777" w:rsidR="005A4C2B" w:rsidRDefault="005A4C2B" w:rsidP="0011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38350</w:t>
            </w:r>
          </w:p>
        </w:tc>
        <w:tc>
          <w:tcPr>
            <w:tcW w:w="3544" w:type="dxa"/>
          </w:tcPr>
          <w:p w14:paraId="766E5DC1" w14:textId="77777777" w:rsidR="005A4C2B" w:rsidRDefault="005A4C2B" w:rsidP="0011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38350</w:t>
            </w:r>
          </w:p>
        </w:tc>
        <w:tc>
          <w:tcPr>
            <w:tcW w:w="4354" w:type="dxa"/>
          </w:tcPr>
          <w:p w14:paraId="030FAA74" w14:textId="77777777" w:rsidR="005A4C2B" w:rsidRDefault="005A4C2B" w:rsidP="0011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38350 (pacing/sensing leads) x1</w:t>
            </w:r>
          </w:p>
        </w:tc>
      </w:tr>
      <w:tr w:rsidR="005A4C2B" w14:paraId="4F8E7916" w14:textId="77777777" w:rsidTr="005A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3C997C12" w14:textId="77777777" w:rsidR="005A4C2B" w:rsidRPr="000C3255" w:rsidRDefault="005A4C2B" w:rsidP="00115D87">
            <w:pPr>
              <w:rPr>
                <w:b w:val="0"/>
                <w:bCs w:val="0"/>
              </w:rPr>
            </w:pPr>
            <w:r w:rsidRPr="000C3255">
              <w:t>Insertion (double electrodes) dual chamber (or removal or replacement)</w:t>
            </w:r>
          </w:p>
        </w:tc>
        <w:tc>
          <w:tcPr>
            <w:tcW w:w="2439" w:type="dxa"/>
          </w:tcPr>
          <w:p w14:paraId="67398B8E" w14:textId="77777777" w:rsidR="005A4C2B" w:rsidRDefault="005A4C2B" w:rsidP="0011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38356</w:t>
            </w:r>
          </w:p>
        </w:tc>
        <w:tc>
          <w:tcPr>
            <w:tcW w:w="3544" w:type="dxa"/>
          </w:tcPr>
          <w:p w14:paraId="25ABAD04" w14:textId="77777777" w:rsidR="005A4C2B" w:rsidRDefault="005A4C2B" w:rsidP="0011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38356</w:t>
            </w:r>
          </w:p>
        </w:tc>
        <w:tc>
          <w:tcPr>
            <w:tcW w:w="4354" w:type="dxa"/>
          </w:tcPr>
          <w:p w14:paraId="4619318B" w14:textId="77777777" w:rsidR="005A4C2B" w:rsidRDefault="005A4C2B" w:rsidP="0011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38356 (pacing/sensing leads) x2</w:t>
            </w:r>
          </w:p>
        </w:tc>
      </w:tr>
      <w:tr w:rsidR="005A4C2B" w14:paraId="554F746E" w14:textId="77777777" w:rsidTr="005A4C2B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27C827CC" w14:textId="77777777" w:rsidR="005A4C2B" w:rsidRPr="000C3255" w:rsidRDefault="005A4C2B" w:rsidP="00115D87">
            <w:pPr>
              <w:rPr>
                <w:b w:val="0"/>
                <w:bCs w:val="0"/>
              </w:rPr>
            </w:pPr>
            <w:r>
              <w:t>Insertion/removal/ replacement of left ventricular electrode</w:t>
            </w:r>
          </w:p>
        </w:tc>
        <w:tc>
          <w:tcPr>
            <w:tcW w:w="2439" w:type="dxa"/>
          </w:tcPr>
          <w:p w14:paraId="44AB78AD" w14:textId="77777777" w:rsidR="005A4C2B" w:rsidRDefault="005A4C2B" w:rsidP="0011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3544" w:type="dxa"/>
          </w:tcPr>
          <w:p w14:paraId="01416E33" w14:textId="77777777" w:rsidR="005A4C2B" w:rsidRDefault="005A4C2B" w:rsidP="0011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38368</w:t>
            </w:r>
          </w:p>
        </w:tc>
        <w:tc>
          <w:tcPr>
            <w:tcW w:w="4354" w:type="dxa"/>
          </w:tcPr>
          <w:p w14:paraId="462D5CD7" w14:textId="77777777" w:rsidR="005A4C2B" w:rsidRDefault="005A4C2B" w:rsidP="0011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38368</w:t>
            </w:r>
          </w:p>
        </w:tc>
      </w:tr>
      <w:tr w:rsidR="005A4C2B" w14:paraId="50588C1F" w14:textId="77777777" w:rsidTr="005A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64327A79" w14:textId="77777777" w:rsidR="005A4C2B" w:rsidRPr="000C3255" w:rsidRDefault="005A4C2B" w:rsidP="00115D87">
            <w:pPr>
              <w:rPr>
                <w:b w:val="0"/>
                <w:bCs w:val="0"/>
              </w:rPr>
            </w:pPr>
            <w:r w:rsidRPr="000C3255">
              <w:t>Insertion/replacement/removal defibrillator generator</w:t>
            </w:r>
          </w:p>
        </w:tc>
        <w:tc>
          <w:tcPr>
            <w:tcW w:w="2439" w:type="dxa"/>
          </w:tcPr>
          <w:p w14:paraId="7F915DFA" w14:textId="77777777" w:rsidR="005A4C2B" w:rsidRDefault="005A4C2B" w:rsidP="0011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3544" w:type="dxa"/>
          </w:tcPr>
          <w:p w14:paraId="06CF40DA" w14:textId="77777777" w:rsidR="005A4C2B" w:rsidRDefault="005A4C2B" w:rsidP="0011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4354" w:type="dxa"/>
          </w:tcPr>
          <w:p w14:paraId="57F79694" w14:textId="77777777" w:rsidR="005A4C2B" w:rsidRDefault="005A4C2B" w:rsidP="0011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38472</w:t>
            </w:r>
          </w:p>
        </w:tc>
      </w:tr>
      <w:tr w:rsidR="005A4C2B" w14:paraId="068B163C" w14:textId="77777777" w:rsidTr="005A4C2B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700471BA" w14:textId="77777777" w:rsidR="005A4C2B" w:rsidRPr="000C3255" w:rsidRDefault="005A4C2B" w:rsidP="00115D87">
            <w:pPr>
              <w:rPr>
                <w:b w:val="0"/>
                <w:bCs w:val="0"/>
              </w:rPr>
            </w:pPr>
            <w:r w:rsidRPr="000C3255">
              <w:t>Patient attendance (following detection of an abnormality)</w:t>
            </w:r>
          </w:p>
        </w:tc>
        <w:tc>
          <w:tcPr>
            <w:tcW w:w="2439" w:type="dxa"/>
          </w:tcPr>
          <w:p w14:paraId="758BDF0F" w14:textId="77777777" w:rsidR="005A4C2B" w:rsidRDefault="005A4C2B" w:rsidP="0011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11720</w:t>
            </w:r>
          </w:p>
        </w:tc>
        <w:tc>
          <w:tcPr>
            <w:tcW w:w="3544" w:type="dxa"/>
          </w:tcPr>
          <w:p w14:paraId="11F93145" w14:textId="77777777" w:rsidR="005A4C2B" w:rsidRDefault="005A4C2B" w:rsidP="0011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11720</w:t>
            </w:r>
          </w:p>
        </w:tc>
        <w:tc>
          <w:tcPr>
            <w:tcW w:w="4354" w:type="dxa"/>
          </w:tcPr>
          <w:p w14:paraId="1FE3F06C" w14:textId="77777777" w:rsidR="005A4C2B" w:rsidRDefault="005A4C2B" w:rsidP="0011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11726</w:t>
            </w:r>
          </w:p>
        </w:tc>
      </w:tr>
      <w:tr w:rsidR="005A4C2B" w14:paraId="46543819" w14:textId="77777777" w:rsidTr="005A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20E0BBB7" w14:textId="77777777" w:rsidR="005A4C2B" w:rsidRPr="000C3255" w:rsidRDefault="005A4C2B" w:rsidP="00115D87">
            <w:pPr>
              <w:rPr>
                <w:b w:val="0"/>
                <w:bCs w:val="0"/>
              </w:rPr>
            </w:pPr>
            <w:r w:rsidRPr="000C3255">
              <w:t>Patient attendance (testing)</w:t>
            </w:r>
          </w:p>
        </w:tc>
        <w:tc>
          <w:tcPr>
            <w:tcW w:w="2439" w:type="dxa"/>
          </w:tcPr>
          <w:p w14:paraId="688E0CA2" w14:textId="77777777" w:rsidR="005A4C2B" w:rsidRDefault="005A4C2B" w:rsidP="0011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11721</w:t>
            </w:r>
          </w:p>
        </w:tc>
        <w:tc>
          <w:tcPr>
            <w:tcW w:w="3544" w:type="dxa"/>
          </w:tcPr>
          <w:p w14:paraId="2C8782B0" w14:textId="77777777" w:rsidR="005A4C2B" w:rsidRDefault="005A4C2B" w:rsidP="0011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11721 (also covers non-defibrillator CRT devices)</w:t>
            </w:r>
          </w:p>
        </w:tc>
        <w:tc>
          <w:tcPr>
            <w:tcW w:w="4354" w:type="dxa"/>
          </w:tcPr>
          <w:p w14:paraId="65AD59A0" w14:textId="77777777" w:rsidR="005A4C2B" w:rsidRDefault="005A4C2B" w:rsidP="0011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11727</w:t>
            </w:r>
          </w:p>
        </w:tc>
      </w:tr>
      <w:tr w:rsidR="005A4C2B" w14:paraId="76EE10C5" w14:textId="77777777" w:rsidTr="005A4C2B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14:paraId="27F90348" w14:textId="77777777" w:rsidR="005A4C2B" w:rsidRPr="000C3255" w:rsidRDefault="005A4C2B" w:rsidP="00115D87">
            <w:pPr>
              <w:rPr>
                <w:b w:val="0"/>
                <w:bCs w:val="0"/>
              </w:rPr>
            </w:pPr>
            <w:r w:rsidRPr="000C3255">
              <w:t>Remote monitoring review of arrhythmias</w:t>
            </w:r>
          </w:p>
        </w:tc>
        <w:tc>
          <w:tcPr>
            <w:tcW w:w="2439" w:type="dxa"/>
          </w:tcPr>
          <w:p w14:paraId="16FF9FB9" w14:textId="77777777" w:rsidR="005A4C2B" w:rsidRDefault="005A4C2B" w:rsidP="0011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11719</w:t>
            </w:r>
          </w:p>
        </w:tc>
        <w:tc>
          <w:tcPr>
            <w:tcW w:w="3544" w:type="dxa"/>
          </w:tcPr>
          <w:p w14:paraId="679F4962" w14:textId="77777777" w:rsidR="005A4C2B" w:rsidRDefault="005A4C2B" w:rsidP="0011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11719</w:t>
            </w:r>
          </w:p>
        </w:tc>
        <w:tc>
          <w:tcPr>
            <w:tcW w:w="4354" w:type="dxa"/>
          </w:tcPr>
          <w:p w14:paraId="64CF11E3" w14:textId="77777777" w:rsidR="005A4C2B" w:rsidRDefault="005A4C2B" w:rsidP="0011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11725</w:t>
            </w:r>
          </w:p>
        </w:tc>
      </w:tr>
    </w:tbl>
    <w:p w14:paraId="26065792" w14:textId="77777777" w:rsidR="005A4C2B" w:rsidRPr="008376E2" w:rsidRDefault="005A4C2B" w:rsidP="008376E2">
      <w:pPr>
        <w:pStyle w:val="Paragraphtext"/>
        <w:sectPr w:rsidR="005A4C2B" w:rsidRPr="008376E2" w:rsidSect="0047708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425" w:left="1134" w:header="851" w:footer="709" w:gutter="0"/>
          <w:cols w:space="708"/>
          <w:titlePg/>
          <w:docGrid w:linePitch="360"/>
        </w:sectPr>
      </w:pPr>
    </w:p>
    <w:p w14:paraId="5C5A3535" w14:textId="77777777" w:rsidR="008376E2" w:rsidRPr="00835C76" w:rsidRDefault="008376E2" w:rsidP="00477080">
      <w:pPr>
        <w:pStyle w:val="Paragraphtext"/>
      </w:pPr>
    </w:p>
    <w:sectPr w:rsidR="008376E2" w:rsidRPr="00835C76" w:rsidSect="000D72AE">
      <w:headerReference w:type="default" r:id="rId15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73A2" w14:textId="77777777" w:rsidR="00D11BEF" w:rsidRDefault="00D11BEF" w:rsidP="006B56BB">
      <w:r>
        <w:separator/>
      </w:r>
    </w:p>
    <w:p w14:paraId="56BFC359" w14:textId="77777777" w:rsidR="00D11BEF" w:rsidRDefault="00D11BEF"/>
  </w:endnote>
  <w:endnote w:type="continuationSeparator" w:id="0">
    <w:p w14:paraId="073786E1" w14:textId="77777777" w:rsidR="00D11BEF" w:rsidRDefault="00D11BEF" w:rsidP="006B56BB">
      <w:r>
        <w:continuationSeparator/>
      </w:r>
    </w:p>
    <w:p w14:paraId="783E17B6" w14:textId="77777777" w:rsidR="00D11BEF" w:rsidRDefault="00D11BEF"/>
  </w:endnote>
  <w:endnote w:type="continuationNotice" w:id="1">
    <w:p w14:paraId="5CBCAE65" w14:textId="77777777" w:rsidR="00D11BEF" w:rsidRDefault="00D11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238A" w14:textId="77777777" w:rsidR="008D48C9" w:rsidRPr="003D033A" w:rsidRDefault="00E850C3" w:rsidP="003D033A">
    <w:pPr>
      <w:pStyle w:val="Footer"/>
      <w:tabs>
        <w:tab w:val="clear" w:pos="4513"/>
      </w:tabs>
      <w:jc w:val="right"/>
      <w:rPr>
        <w:szCs w:val="20"/>
      </w:rPr>
    </w:pPr>
    <w:r>
      <w:t xml:space="preserve">Department of Health - </w:t>
    </w:r>
    <w:r w:rsidRPr="00DE3355">
      <w:t xml:space="preserve">Insert </w:t>
    </w:r>
    <w:r>
      <w:t>Factsheet</w:t>
    </w:r>
    <w:r w:rsidRPr="00DE3355">
      <w:t xml:space="preserve"> title</w:t>
    </w:r>
    <w:r w:rsidR="003D033A" w:rsidRPr="003D033A">
      <w:rPr>
        <w:szCs w:val="20"/>
      </w:rPr>
      <w:t xml:space="preserve"> </w:t>
    </w:r>
    <w:sdt>
      <w:sdtPr>
        <w:rPr>
          <w:szCs w:val="20"/>
        </w:rPr>
        <w:id w:val="601842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033A">
          <w:rPr>
            <w:szCs w:val="20"/>
          </w:rPr>
          <w:tab/>
        </w:r>
        <w:r w:rsidR="003D033A" w:rsidRPr="006043C7">
          <w:rPr>
            <w:szCs w:val="20"/>
          </w:rPr>
          <w:fldChar w:fldCharType="begin"/>
        </w:r>
        <w:r w:rsidR="003D033A" w:rsidRPr="006043C7">
          <w:rPr>
            <w:szCs w:val="20"/>
          </w:rPr>
          <w:instrText xml:space="preserve"> PAGE   \* MERGEFORMAT </w:instrText>
        </w:r>
        <w:r w:rsidR="003D033A" w:rsidRPr="006043C7">
          <w:rPr>
            <w:szCs w:val="20"/>
          </w:rPr>
          <w:fldChar w:fldCharType="separate"/>
        </w:r>
        <w:r w:rsidR="002064A0">
          <w:rPr>
            <w:noProof/>
            <w:szCs w:val="20"/>
          </w:rPr>
          <w:t>5</w:t>
        </w:r>
        <w:r w:rsidR="003D033A" w:rsidRPr="006043C7">
          <w:rPr>
            <w:noProof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463E" w14:textId="5EEAF3F1" w:rsidR="008D48C9" w:rsidRPr="00DE3355" w:rsidRDefault="00AC2679" w:rsidP="003D033A">
    <w:pPr>
      <w:pStyle w:val="Footer"/>
      <w:tabs>
        <w:tab w:val="clear" w:pos="4513"/>
      </w:tabs>
    </w:pPr>
    <w:r>
      <w:t xml:space="preserve">Department of Health </w:t>
    </w:r>
    <w:r w:rsidR="005A4C2B">
      <w:t>–</w:t>
    </w:r>
    <w:r>
      <w:t xml:space="preserve"> </w:t>
    </w:r>
    <w:r w:rsidR="005A4C2B">
      <w:t>Pacemaker and Defibri</w:t>
    </w:r>
    <w:r w:rsidR="00134FA0">
      <w:t>l</w:t>
    </w:r>
    <w:r w:rsidR="005A4C2B">
      <w:t xml:space="preserve">lator Quick Reference Claiming Guide </w:t>
    </w:r>
    <w:r w:rsidR="00477080">
      <w:t xml:space="preserve">Last updated </w:t>
    </w:r>
    <w:r w:rsidR="00D11BEF">
      <w:t>16</w:t>
    </w:r>
    <w:r w:rsidR="005A4C2B">
      <w:t xml:space="preserve"> August 2021</w:t>
    </w:r>
    <w:r w:rsidR="003D033A" w:rsidRPr="003D033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822CD" w14:textId="77777777" w:rsidR="00D11BEF" w:rsidRDefault="00D11BEF" w:rsidP="006B56BB">
      <w:r>
        <w:separator/>
      </w:r>
    </w:p>
    <w:p w14:paraId="321BBF35" w14:textId="77777777" w:rsidR="00D11BEF" w:rsidRDefault="00D11BEF"/>
  </w:footnote>
  <w:footnote w:type="continuationSeparator" w:id="0">
    <w:p w14:paraId="59532582" w14:textId="77777777" w:rsidR="00D11BEF" w:rsidRDefault="00D11BEF" w:rsidP="006B56BB">
      <w:r>
        <w:continuationSeparator/>
      </w:r>
    </w:p>
    <w:p w14:paraId="65D2BF2C" w14:textId="77777777" w:rsidR="00D11BEF" w:rsidRDefault="00D11BEF"/>
  </w:footnote>
  <w:footnote w:type="continuationNotice" w:id="1">
    <w:p w14:paraId="5EED8F47" w14:textId="77777777" w:rsidR="00D11BEF" w:rsidRDefault="00D11B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1178" w14:textId="77777777" w:rsidR="008D48C9" w:rsidRDefault="008D48C9" w:rsidP="00090316">
    <w:pPr>
      <w:pStyle w:val="Header"/>
    </w:pPr>
    <w:r>
      <w:rPr>
        <w:noProof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64BD2" w14:textId="77777777" w:rsidR="008D48C9" w:rsidRDefault="001571C7">
    <w:pPr>
      <w:pStyle w:val="Header"/>
    </w:pPr>
    <w:r>
      <w:rPr>
        <w:noProof/>
        <w:lang w:eastAsia="en-AU"/>
      </w:rPr>
      <w:drawing>
        <wp:inline distT="0" distB="0" distL="0" distR="0" wp14:anchorId="2FC91701" wp14:editId="50843CEE">
          <wp:extent cx="5865806" cy="959485"/>
          <wp:effectExtent l="0" t="0" r="1905" b="0"/>
          <wp:docPr id="7" name="Picture 7" descr="Australian Government 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v-logo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5"/>
                  <a:stretch/>
                </pic:blipFill>
                <pic:spPr bwMode="auto">
                  <a:xfrm>
                    <a:off x="0" y="0"/>
                    <a:ext cx="5865806" cy="95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D72AE">
      <w:rPr>
        <w:noProof/>
        <w:lang w:eastAsia="en-AU"/>
      </w:rPr>
      <w:drawing>
        <wp:inline distT="0" distB="0" distL="0" distR="0" wp14:anchorId="7C225FCF" wp14:editId="4DC270E0">
          <wp:extent cx="2842501" cy="161290"/>
          <wp:effectExtent l="0" t="0" r="0" b="0"/>
          <wp:docPr id="8" name="Picture 8" descr="Australian Government 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v-logo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47" t="84781"/>
                  <a:stretch/>
                </pic:blipFill>
                <pic:spPr bwMode="auto">
                  <a:xfrm flipH="1">
                    <a:off x="0" y="0"/>
                    <a:ext cx="2878986" cy="163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9BC0" w14:textId="77777777" w:rsidR="008E0C77" w:rsidRDefault="008E0C77" w:rsidP="008E0C77">
    <w:pPr>
      <w:pStyle w:val="Headertext"/>
      <w:spacing w:after="18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A0D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5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DD2D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82AA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126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EBE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94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752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311526"/>
    <w:multiLevelType w:val="hybridMultilevel"/>
    <w:tmpl w:val="9BE888A2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63506"/>
    <w:multiLevelType w:val="hybridMultilevel"/>
    <w:tmpl w:val="C55CFE62"/>
    <w:lvl w:ilvl="0" w:tplc="B722292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0FD"/>
    <w:multiLevelType w:val="hybridMultilevel"/>
    <w:tmpl w:val="B3569960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8287E"/>
    <w:multiLevelType w:val="hybridMultilevel"/>
    <w:tmpl w:val="FE2A36DA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17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EF"/>
    <w:rsid w:val="00003743"/>
    <w:rsid w:val="000047B4"/>
    <w:rsid w:val="00005712"/>
    <w:rsid w:val="00007FD8"/>
    <w:rsid w:val="000117F8"/>
    <w:rsid w:val="0001460F"/>
    <w:rsid w:val="00022629"/>
    <w:rsid w:val="00026139"/>
    <w:rsid w:val="00027601"/>
    <w:rsid w:val="00033321"/>
    <w:rsid w:val="000338E5"/>
    <w:rsid w:val="00033ECC"/>
    <w:rsid w:val="0003422F"/>
    <w:rsid w:val="00046FF0"/>
    <w:rsid w:val="00050176"/>
    <w:rsid w:val="00067456"/>
    <w:rsid w:val="0006760D"/>
    <w:rsid w:val="00071506"/>
    <w:rsid w:val="0007154F"/>
    <w:rsid w:val="00081AB1"/>
    <w:rsid w:val="00090316"/>
    <w:rsid w:val="00093981"/>
    <w:rsid w:val="000B067A"/>
    <w:rsid w:val="000B1540"/>
    <w:rsid w:val="000B1E53"/>
    <w:rsid w:val="000B33FD"/>
    <w:rsid w:val="000B4ABA"/>
    <w:rsid w:val="000C4B16"/>
    <w:rsid w:val="000C50C3"/>
    <w:rsid w:val="000C5E14"/>
    <w:rsid w:val="000D21F6"/>
    <w:rsid w:val="000D4500"/>
    <w:rsid w:val="000D72AE"/>
    <w:rsid w:val="000D7AEA"/>
    <w:rsid w:val="000E2C66"/>
    <w:rsid w:val="000F123C"/>
    <w:rsid w:val="000F2FED"/>
    <w:rsid w:val="0010616D"/>
    <w:rsid w:val="00110478"/>
    <w:rsid w:val="0011711B"/>
    <w:rsid w:val="00117F8A"/>
    <w:rsid w:val="00121B9B"/>
    <w:rsid w:val="00122ADC"/>
    <w:rsid w:val="00130F59"/>
    <w:rsid w:val="00133EC0"/>
    <w:rsid w:val="00134FA0"/>
    <w:rsid w:val="00141CE5"/>
    <w:rsid w:val="00144908"/>
    <w:rsid w:val="001571C7"/>
    <w:rsid w:val="00161094"/>
    <w:rsid w:val="0017665C"/>
    <w:rsid w:val="00177AD2"/>
    <w:rsid w:val="001815A8"/>
    <w:rsid w:val="001840FA"/>
    <w:rsid w:val="00190079"/>
    <w:rsid w:val="0019622E"/>
    <w:rsid w:val="001966A7"/>
    <w:rsid w:val="001A4627"/>
    <w:rsid w:val="001A4979"/>
    <w:rsid w:val="001B15D3"/>
    <w:rsid w:val="001B3443"/>
    <w:rsid w:val="001C0326"/>
    <w:rsid w:val="001C192F"/>
    <w:rsid w:val="001C3C42"/>
    <w:rsid w:val="001D7869"/>
    <w:rsid w:val="002026CD"/>
    <w:rsid w:val="002033FC"/>
    <w:rsid w:val="002044BB"/>
    <w:rsid w:val="002064A0"/>
    <w:rsid w:val="00210B09"/>
    <w:rsid w:val="00210C9E"/>
    <w:rsid w:val="00211840"/>
    <w:rsid w:val="00220E5F"/>
    <w:rsid w:val="002212B5"/>
    <w:rsid w:val="00226668"/>
    <w:rsid w:val="00233809"/>
    <w:rsid w:val="00240046"/>
    <w:rsid w:val="0024797F"/>
    <w:rsid w:val="0025119E"/>
    <w:rsid w:val="00251269"/>
    <w:rsid w:val="002535C0"/>
    <w:rsid w:val="002579FE"/>
    <w:rsid w:val="0026311C"/>
    <w:rsid w:val="0026668C"/>
    <w:rsid w:val="00266AC1"/>
    <w:rsid w:val="0027178C"/>
    <w:rsid w:val="002719FA"/>
    <w:rsid w:val="00272668"/>
    <w:rsid w:val="0027330B"/>
    <w:rsid w:val="002803AD"/>
    <w:rsid w:val="00282052"/>
    <w:rsid w:val="0028519E"/>
    <w:rsid w:val="002856A5"/>
    <w:rsid w:val="002872ED"/>
    <w:rsid w:val="002905C2"/>
    <w:rsid w:val="00295AF2"/>
    <w:rsid w:val="00295C91"/>
    <w:rsid w:val="00297151"/>
    <w:rsid w:val="002B20E6"/>
    <w:rsid w:val="002B42A3"/>
    <w:rsid w:val="002C0CDD"/>
    <w:rsid w:val="002C38C4"/>
    <w:rsid w:val="002E1A1D"/>
    <w:rsid w:val="002E4081"/>
    <w:rsid w:val="002E5B78"/>
    <w:rsid w:val="002F3AE3"/>
    <w:rsid w:val="0030464B"/>
    <w:rsid w:val="0030786C"/>
    <w:rsid w:val="003233DE"/>
    <w:rsid w:val="0032466B"/>
    <w:rsid w:val="003330EB"/>
    <w:rsid w:val="003415FD"/>
    <w:rsid w:val="003429F0"/>
    <w:rsid w:val="00345A82"/>
    <w:rsid w:val="0035097A"/>
    <w:rsid w:val="003540A4"/>
    <w:rsid w:val="00357BCC"/>
    <w:rsid w:val="00360E4E"/>
    <w:rsid w:val="00370AAA"/>
    <w:rsid w:val="00375F77"/>
    <w:rsid w:val="00381BBE"/>
    <w:rsid w:val="00382903"/>
    <w:rsid w:val="003846FF"/>
    <w:rsid w:val="003857D4"/>
    <w:rsid w:val="00385AD4"/>
    <w:rsid w:val="00387924"/>
    <w:rsid w:val="0039384D"/>
    <w:rsid w:val="00395C23"/>
    <w:rsid w:val="003A2E4F"/>
    <w:rsid w:val="003A4438"/>
    <w:rsid w:val="003A5013"/>
    <w:rsid w:val="003A5078"/>
    <w:rsid w:val="003A62DD"/>
    <w:rsid w:val="003A775A"/>
    <w:rsid w:val="003B213A"/>
    <w:rsid w:val="003B43AD"/>
    <w:rsid w:val="003C0FEC"/>
    <w:rsid w:val="003C2AC8"/>
    <w:rsid w:val="003D033A"/>
    <w:rsid w:val="003D17F9"/>
    <w:rsid w:val="003D2D88"/>
    <w:rsid w:val="003D41EA"/>
    <w:rsid w:val="003D4850"/>
    <w:rsid w:val="003D535A"/>
    <w:rsid w:val="003E5265"/>
    <w:rsid w:val="003F0955"/>
    <w:rsid w:val="003F5F4D"/>
    <w:rsid w:val="003F646F"/>
    <w:rsid w:val="00400F00"/>
    <w:rsid w:val="00404F8B"/>
    <w:rsid w:val="00405256"/>
    <w:rsid w:val="00410031"/>
    <w:rsid w:val="00415C81"/>
    <w:rsid w:val="00432378"/>
    <w:rsid w:val="00440D65"/>
    <w:rsid w:val="004435E6"/>
    <w:rsid w:val="00447E31"/>
    <w:rsid w:val="00453923"/>
    <w:rsid w:val="00454B9B"/>
    <w:rsid w:val="00456103"/>
    <w:rsid w:val="00457858"/>
    <w:rsid w:val="00460B0B"/>
    <w:rsid w:val="00461023"/>
    <w:rsid w:val="00462FAC"/>
    <w:rsid w:val="00464631"/>
    <w:rsid w:val="00464B79"/>
    <w:rsid w:val="00467BBF"/>
    <w:rsid w:val="00477080"/>
    <w:rsid w:val="0048593C"/>
    <w:rsid w:val="004867E2"/>
    <w:rsid w:val="004929A9"/>
    <w:rsid w:val="004A78D9"/>
    <w:rsid w:val="004C6BCF"/>
    <w:rsid w:val="004D58BF"/>
    <w:rsid w:val="004E4335"/>
    <w:rsid w:val="004F13EE"/>
    <w:rsid w:val="004F2022"/>
    <w:rsid w:val="004F7C05"/>
    <w:rsid w:val="00501C94"/>
    <w:rsid w:val="00506432"/>
    <w:rsid w:val="0052051D"/>
    <w:rsid w:val="00545EE6"/>
    <w:rsid w:val="005550E7"/>
    <w:rsid w:val="005564FB"/>
    <w:rsid w:val="005572C7"/>
    <w:rsid w:val="005650ED"/>
    <w:rsid w:val="00575754"/>
    <w:rsid w:val="00581FBA"/>
    <w:rsid w:val="00591E20"/>
    <w:rsid w:val="00595408"/>
    <w:rsid w:val="00595E84"/>
    <w:rsid w:val="005A0C59"/>
    <w:rsid w:val="005A48EB"/>
    <w:rsid w:val="005A4C2B"/>
    <w:rsid w:val="005A6CFB"/>
    <w:rsid w:val="005C5AEB"/>
    <w:rsid w:val="005E0A3F"/>
    <w:rsid w:val="005E6883"/>
    <w:rsid w:val="005E772F"/>
    <w:rsid w:val="005F4ECA"/>
    <w:rsid w:val="006041BE"/>
    <w:rsid w:val="006043C7"/>
    <w:rsid w:val="00624B52"/>
    <w:rsid w:val="00630794"/>
    <w:rsid w:val="00631DF4"/>
    <w:rsid w:val="00634175"/>
    <w:rsid w:val="006408AC"/>
    <w:rsid w:val="006511B6"/>
    <w:rsid w:val="00657FF8"/>
    <w:rsid w:val="00670D99"/>
    <w:rsid w:val="00670E2B"/>
    <w:rsid w:val="006734BB"/>
    <w:rsid w:val="0067697A"/>
    <w:rsid w:val="006821EB"/>
    <w:rsid w:val="006B2286"/>
    <w:rsid w:val="006B56BB"/>
    <w:rsid w:val="006C77A8"/>
    <w:rsid w:val="006D4098"/>
    <w:rsid w:val="006D7681"/>
    <w:rsid w:val="006D7B2E"/>
    <w:rsid w:val="006E02EA"/>
    <w:rsid w:val="006E0968"/>
    <w:rsid w:val="006E2AF6"/>
    <w:rsid w:val="00701275"/>
    <w:rsid w:val="00707F56"/>
    <w:rsid w:val="00713558"/>
    <w:rsid w:val="00720D08"/>
    <w:rsid w:val="007263B9"/>
    <w:rsid w:val="007334F8"/>
    <w:rsid w:val="007339CD"/>
    <w:rsid w:val="007359D8"/>
    <w:rsid w:val="007362D4"/>
    <w:rsid w:val="0076672A"/>
    <w:rsid w:val="00775E45"/>
    <w:rsid w:val="00776E74"/>
    <w:rsid w:val="00785169"/>
    <w:rsid w:val="007954AB"/>
    <w:rsid w:val="007A14C5"/>
    <w:rsid w:val="007A32BD"/>
    <w:rsid w:val="007A4A10"/>
    <w:rsid w:val="007B1760"/>
    <w:rsid w:val="007C1FDC"/>
    <w:rsid w:val="007C6D9C"/>
    <w:rsid w:val="007C7DDB"/>
    <w:rsid w:val="007D2CC7"/>
    <w:rsid w:val="007D673D"/>
    <w:rsid w:val="007E4D09"/>
    <w:rsid w:val="007F2220"/>
    <w:rsid w:val="007F4B3E"/>
    <w:rsid w:val="008127AF"/>
    <w:rsid w:val="00812B46"/>
    <w:rsid w:val="00815700"/>
    <w:rsid w:val="008264EB"/>
    <w:rsid w:val="00826B8F"/>
    <w:rsid w:val="00831E8A"/>
    <w:rsid w:val="00835C76"/>
    <w:rsid w:val="008376E2"/>
    <w:rsid w:val="00843049"/>
    <w:rsid w:val="0085209B"/>
    <w:rsid w:val="00856B66"/>
    <w:rsid w:val="008601AC"/>
    <w:rsid w:val="00861A5F"/>
    <w:rsid w:val="008644AD"/>
    <w:rsid w:val="00865735"/>
    <w:rsid w:val="00865DDB"/>
    <w:rsid w:val="00867538"/>
    <w:rsid w:val="00873D90"/>
    <w:rsid w:val="00873FC8"/>
    <w:rsid w:val="00884C63"/>
    <w:rsid w:val="00885908"/>
    <w:rsid w:val="008864B7"/>
    <w:rsid w:val="0089677E"/>
    <w:rsid w:val="008A7438"/>
    <w:rsid w:val="008B1334"/>
    <w:rsid w:val="008B25C7"/>
    <w:rsid w:val="008C0278"/>
    <w:rsid w:val="008C24E9"/>
    <w:rsid w:val="008D0533"/>
    <w:rsid w:val="008D42CB"/>
    <w:rsid w:val="008D48C9"/>
    <w:rsid w:val="008D6381"/>
    <w:rsid w:val="008E0C77"/>
    <w:rsid w:val="008E625F"/>
    <w:rsid w:val="008F264D"/>
    <w:rsid w:val="009040E9"/>
    <w:rsid w:val="009074E1"/>
    <w:rsid w:val="009112F7"/>
    <w:rsid w:val="009122AF"/>
    <w:rsid w:val="00912D54"/>
    <w:rsid w:val="0091389F"/>
    <w:rsid w:val="009208F7"/>
    <w:rsid w:val="00921649"/>
    <w:rsid w:val="00922517"/>
    <w:rsid w:val="00922722"/>
    <w:rsid w:val="009261E6"/>
    <w:rsid w:val="009268E1"/>
    <w:rsid w:val="00931736"/>
    <w:rsid w:val="009344DE"/>
    <w:rsid w:val="00945E7F"/>
    <w:rsid w:val="009557C1"/>
    <w:rsid w:val="00960D6E"/>
    <w:rsid w:val="00974B59"/>
    <w:rsid w:val="0098340B"/>
    <w:rsid w:val="00986830"/>
    <w:rsid w:val="009924C3"/>
    <w:rsid w:val="00993102"/>
    <w:rsid w:val="009B1570"/>
    <w:rsid w:val="009C6F10"/>
    <w:rsid w:val="009D148F"/>
    <w:rsid w:val="009D3D70"/>
    <w:rsid w:val="009E6F7E"/>
    <w:rsid w:val="009E7A57"/>
    <w:rsid w:val="009F4803"/>
    <w:rsid w:val="009F4F6A"/>
    <w:rsid w:val="00A13EB5"/>
    <w:rsid w:val="00A16E36"/>
    <w:rsid w:val="00A24961"/>
    <w:rsid w:val="00A24B10"/>
    <w:rsid w:val="00A277EF"/>
    <w:rsid w:val="00A30E9B"/>
    <w:rsid w:val="00A4512D"/>
    <w:rsid w:val="00A50244"/>
    <w:rsid w:val="00A627D7"/>
    <w:rsid w:val="00A656C7"/>
    <w:rsid w:val="00A705AF"/>
    <w:rsid w:val="00A72454"/>
    <w:rsid w:val="00A77696"/>
    <w:rsid w:val="00A80557"/>
    <w:rsid w:val="00A81D33"/>
    <w:rsid w:val="00A8341C"/>
    <w:rsid w:val="00A930AE"/>
    <w:rsid w:val="00AA1A95"/>
    <w:rsid w:val="00AA260F"/>
    <w:rsid w:val="00AB1EE7"/>
    <w:rsid w:val="00AB4B37"/>
    <w:rsid w:val="00AB5762"/>
    <w:rsid w:val="00AC2679"/>
    <w:rsid w:val="00AC4BE4"/>
    <w:rsid w:val="00AD05E6"/>
    <w:rsid w:val="00AD0D3F"/>
    <w:rsid w:val="00AE1D7D"/>
    <w:rsid w:val="00AE2A8B"/>
    <w:rsid w:val="00AE3F64"/>
    <w:rsid w:val="00AF7386"/>
    <w:rsid w:val="00AF7934"/>
    <w:rsid w:val="00B00B81"/>
    <w:rsid w:val="00B04580"/>
    <w:rsid w:val="00B04B09"/>
    <w:rsid w:val="00B16A51"/>
    <w:rsid w:val="00B32222"/>
    <w:rsid w:val="00B3618D"/>
    <w:rsid w:val="00B36233"/>
    <w:rsid w:val="00B42851"/>
    <w:rsid w:val="00B45AC7"/>
    <w:rsid w:val="00B5372F"/>
    <w:rsid w:val="00B61129"/>
    <w:rsid w:val="00B67E7F"/>
    <w:rsid w:val="00B839B2"/>
    <w:rsid w:val="00B94252"/>
    <w:rsid w:val="00B9715A"/>
    <w:rsid w:val="00BA14BE"/>
    <w:rsid w:val="00BA2732"/>
    <w:rsid w:val="00BA293D"/>
    <w:rsid w:val="00BA49BC"/>
    <w:rsid w:val="00BA56B7"/>
    <w:rsid w:val="00BA7A1E"/>
    <w:rsid w:val="00BB2F6C"/>
    <w:rsid w:val="00BB3875"/>
    <w:rsid w:val="00BB5860"/>
    <w:rsid w:val="00BB6AAD"/>
    <w:rsid w:val="00BC4A19"/>
    <w:rsid w:val="00BC4E6D"/>
    <w:rsid w:val="00BD0617"/>
    <w:rsid w:val="00BD2E9B"/>
    <w:rsid w:val="00BD7FB2"/>
    <w:rsid w:val="00C00930"/>
    <w:rsid w:val="00C060AD"/>
    <w:rsid w:val="00C113BF"/>
    <w:rsid w:val="00C2176E"/>
    <w:rsid w:val="00C23430"/>
    <w:rsid w:val="00C27D67"/>
    <w:rsid w:val="00C4631F"/>
    <w:rsid w:val="00C47CDE"/>
    <w:rsid w:val="00C50E16"/>
    <w:rsid w:val="00C55258"/>
    <w:rsid w:val="00C82EEB"/>
    <w:rsid w:val="00C971DC"/>
    <w:rsid w:val="00CA16B7"/>
    <w:rsid w:val="00CA62AE"/>
    <w:rsid w:val="00CB5B1A"/>
    <w:rsid w:val="00CC220B"/>
    <w:rsid w:val="00CC5C43"/>
    <w:rsid w:val="00CD02AE"/>
    <w:rsid w:val="00CD2A4F"/>
    <w:rsid w:val="00CE03CA"/>
    <w:rsid w:val="00CE22F1"/>
    <w:rsid w:val="00CE50F2"/>
    <w:rsid w:val="00CE6502"/>
    <w:rsid w:val="00CF7D3C"/>
    <w:rsid w:val="00D01F09"/>
    <w:rsid w:val="00D03AA0"/>
    <w:rsid w:val="00D11BEF"/>
    <w:rsid w:val="00D147EB"/>
    <w:rsid w:val="00D34667"/>
    <w:rsid w:val="00D401E1"/>
    <w:rsid w:val="00D408B4"/>
    <w:rsid w:val="00D524C8"/>
    <w:rsid w:val="00D60585"/>
    <w:rsid w:val="00D70E24"/>
    <w:rsid w:val="00D72B61"/>
    <w:rsid w:val="00DA3D1D"/>
    <w:rsid w:val="00DB6286"/>
    <w:rsid w:val="00DB645F"/>
    <w:rsid w:val="00DB76E9"/>
    <w:rsid w:val="00DC0A67"/>
    <w:rsid w:val="00DC1D5E"/>
    <w:rsid w:val="00DC5220"/>
    <w:rsid w:val="00DD2061"/>
    <w:rsid w:val="00DD7DAB"/>
    <w:rsid w:val="00DE3355"/>
    <w:rsid w:val="00DF0C60"/>
    <w:rsid w:val="00DF486F"/>
    <w:rsid w:val="00DF5B5B"/>
    <w:rsid w:val="00DF7619"/>
    <w:rsid w:val="00E042D8"/>
    <w:rsid w:val="00E07EE7"/>
    <w:rsid w:val="00E1103B"/>
    <w:rsid w:val="00E17B44"/>
    <w:rsid w:val="00E20F27"/>
    <w:rsid w:val="00E22443"/>
    <w:rsid w:val="00E27FEA"/>
    <w:rsid w:val="00E4086F"/>
    <w:rsid w:val="00E43B3C"/>
    <w:rsid w:val="00E50188"/>
    <w:rsid w:val="00E50BB3"/>
    <w:rsid w:val="00E515CB"/>
    <w:rsid w:val="00E52260"/>
    <w:rsid w:val="00E639B6"/>
    <w:rsid w:val="00E6434B"/>
    <w:rsid w:val="00E6463D"/>
    <w:rsid w:val="00E72E9B"/>
    <w:rsid w:val="00E850C3"/>
    <w:rsid w:val="00E87DF2"/>
    <w:rsid w:val="00E9462E"/>
    <w:rsid w:val="00EA470E"/>
    <w:rsid w:val="00EA47A7"/>
    <w:rsid w:val="00EA57EB"/>
    <w:rsid w:val="00EB3226"/>
    <w:rsid w:val="00EC213A"/>
    <w:rsid w:val="00EC7744"/>
    <w:rsid w:val="00ED0DAD"/>
    <w:rsid w:val="00ED0F46"/>
    <w:rsid w:val="00ED2373"/>
    <w:rsid w:val="00EE3E8A"/>
    <w:rsid w:val="00EF58B8"/>
    <w:rsid w:val="00EF6ECA"/>
    <w:rsid w:val="00F024E1"/>
    <w:rsid w:val="00F06C10"/>
    <w:rsid w:val="00F1096F"/>
    <w:rsid w:val="00F12589"/>
    <w:rsid w:val="00F12595"/>
    <w:rsid w:val="00F134D9"/>
    <w:rsid w:val="00F1403D"/>
    <w:rsid w:val="00F1463F"/>
    <w:rsid w:val="00F21302"/>
    <w:rsid w:val="00F321DE"/>
    <w:rsid w:val="00F33777"/>
    <w:rsid w:val="00F40648"/>
    <w:rsid w:val="00F44EDC"/>
    <w:rsid w:val="00F47DA2"/>
    <w:rsid w:val="00F519FC"/>
    <w:rsid w:val="00F51D04"/>
    <w:rsid w:val="00F6239D"/>
    <w:rsid w:val="00F715D2"/>
    <w:rsid w:val="00F7274F"/>
    <w:rsid w:val="00F74E84"/>
    <w:rsid w:val="00F76FA8"/>
    <w:rsid w:val="00F93F08"/>
    <w:rsid w:val="00F94CED"/>
    <w:rsid w:val="00FA02BB"/>
    <w:rsid w:val="00FA2CEE"/>
    <w:rsid w:val="00FA318C"/>
    <w:rsid w:val="00FB6F92"/>
    <w:rsid w:val="00FC026E"/>
    <w:rsid w:val="00FC5124"/>
    <w:rsid w:val="00FD4731"/>
    <w:rsid w:val="00FD6768"/>
    <w:rsid w:val="00FF0AB0"/>
    <w:rsid w:val="00FF28AC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3AEF3"/>
  <w15:docId w15:val="{67AE31B2-2000-46F7-BD69-28AF70FC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F5F4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376E2"/>
    <w:pPr>
      <w:keepNext/>
      <w:spacing w:before="240" w:after="60"/>
      <w:outlineLvl w:val="0"/>
    </w:pPr>
    <w:rPr>
      <w:rFonts w:cs="Arial"/>
      <w:bCs/>
      <w:color w:val="3F4A75"/>
      <w:kern w:val="28"/>
      <w:sz w:val="36"/>
      <w:szCs w:val="36"/>
    </w:rPr>
  </w:style>
  <w:style w:type="paragraph" w:styleId="Heading2">
    <w:name w:val="heading 2"/>
    <w:next w:val="Paragraphtext"/>
    <w:qFormat/>
    <w:rsid w:val="008376E2"/>
    <w:pPr>
      <w:keepNext/>
      <w:spacing w:before="240" w:after="60"/>
      <w:outlineLvl w:val="1"/>
    </w:pPr>
    <w:rPr>
      <w:rFonts w:ascii="Arial" w:hAnsi="Arial" w:cs="Arial"/>
      <w:bCs/>
      <w:iCs/>
      <w:color w:val="358189"/>
      <w:sz w:val="32"/>
      <w:szCs w:val="28"/>
      <w:lang w:eastAsia="en-US"/>
    </w:rPr>
  </w:style>
  <w:style w:type="paragraph" w:styleId="Heading3">
    <w:name w:val="heading 3"/>
    <w:next w:val="Normal"/>
    <w:qFormat/>
    <w:rsid w:val="003F5F4D"/>
    <w:pPr>
      <w:keepNext/>
      <w:spacing w:before="180" w:after="60"/>
      <w:outlineLvl w:val="2"/>
    </w:pPr>
    <w:rPr>
      <w:rFonts w:ascii="Arial" w:hAnsi="Arial" w:cs="Arial"/>
      <w:bCs/>
      <w:color w:val="358189"/>
      <w:sz w:val="28"/>
      <w:szCs w:val="26"/>
      <w:lang w:eastAsia="en-US"/>
    </w:rPr>
  </w:style>
  <w:style w:type="paragraph" w:styleId="Heading4">
    <w:name w:val="heading 4"/>
    <w:basedOn w:val="Normal"/>
    <w:next w:val="Normal"/>
    <w:qFormat/>
    <w:rsid w:val="002C38C4"/>
    <w:pPr>
      <w:keepNext/>
      <w:spacing w:before="240" w:after="60"/>
      <w:outlineLvl w:val="3"/>
    </w:pPr>
    <w:rPr>
      <w:b/>
      <w:bCs/>
      <w:i/>
      <w:color w:val="414141"/>
      <w:sz w:val="24"/>
      <w:szCs w:val="28"/>
    </w:rPr>
  </w:style>
  <w:style w:type="paragraph" w:styleId="Heading5">
    <w:name w:val="heading 5"/>
    <w:basedOn w:val="Normal"/>
    <w:next w:val="Normal"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qFormat/>
    <w:rsid w:val="001571C7"/>
    <w:pPr>
      <w:spacing w:before="120" w:after="60"/>
    </w:pPr>
    <w:rPr>
      <w:color w:val="000000" w:themeColor="text1"/>
      <w:sz w:val="21"/>
    </w:rPr>
  </w:style>
  <w:style w:type="character" w:styleId="Emphasis">
    <w:name w:val="Emphasis"/>
    <w:basedOn w:val="DefaultParagraphFont"/>
    <w:rsid w:val="00A705AF"/>
    <w:rPr>
      <w:i/>
      <w:iCs/>
    </w:rPr>
  </w:style>
  <w:style w:type="character" w:styleId="Strong">
    <w:name w:val="Strong"/>
    <w:basedOn w:val="DefaultParagraphFont"/>
    <w:rsid w:val="00A705AF"/>
    <w:rPr>
      <w:b/>
      <w:bCs/>
    </w:rPr>
  </w:style>
  <w:style w:type="paragraph" w:styleId="Subtitle">
    <w:name w:val="Subtitle"/>
    <w:next w:val="Normal"/>
    <w:link w:val="SubtitleChar"/>
    <w:qFormat/>
    <w:rsid w:val="005564FB"/>
    <w:pPr>
      <w:numPr>
        <w:ilvl w:val="1"/>
      </w:numPr>
      <w:spacing w:before="120" w:after="60"/>
    </w:pPr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564FB"/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paragraph" w:styleId="Title">
    <w:name w:val="Title"/>
    <w:basedOn w:val="Normal"/>
    <w:next w:val="Paragraphtext"/>
    <w:link w:val="TitleChar"/>
    <w:qFormat/>
    <w:rsid w:val="008376E2"/>
    <w:pPr>
      <w:spacing w:before="480" w:after="120"/>
      <w:contextualSpacing/>
    </w:pPr>
    <w:rPr>
      <w:rFonts w:eastAsiaTheme="majorEastAsia" w:cstheme="majorBidi"/>
      <w:color w:val="3F4A7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376E2"/>
    <w:rPr>
      <w:rFonts w:ascii="Arial" w:eastAsiaTheme="majorEastAsia" w:hAnsi="Arial" w:cstheme="majorBidi"/>
      <w:color w:val="3F4A75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rsid w:val="003F5F4D"/>
    <w:pPr>
      <w:spacing w:before="240"/>
    </w:pPr>
    <w:rPr>
      <w:rFonts w:cs="Times New Roman"/>
      <w:b/>
      <w:bCs/>
      <w:caps/>
      <w:color w:val="358189"/>
      <w:szCs w:val="20"/>
    </w:rPr>
  </w:style>
  <w:style w:type="character" w:styleId="SubtleEmphasis">
    <w:name w:val="Subtle Emphasis"/>
    <w:basedOn w:val="DefaultParagraphFont"/>
    <w:uiPriority w:val="19"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4512D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545EE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45EE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570"/>
    <w:pPr>
      <w:spacing w:before="200" w:after="280"/>
      <w:ind w:right="936"/>
    </w:pPr>
    <w:rPr>
      <w:bCs/>
      <w:iCs/>
      <w:color w:val="358189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570"/>
    <w:rPr>
      <w:rFonts w:ascii="Arial" w:hAnsi="Arial"/>
      <w:bCs/>
      <w:iCs/>
      <w:color w:val="358189"/>
      <w:sz w:val="28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A4512D"/>
    <w:rPr>
      <w:smallCaps/>
      <w:color w:val="35818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4512D"/>
    <w:rPr>
      <w:b/>
      <w:bCs/>
      <w:i/>
      <w:smallCaps/>
      <w:color w:val="358189" w:themeColor="accent2"/>
      <w:spacing w:val="5"/>
      <w:u w:val="none"/>
    </w:rPr>
  </w:style>
  <w:style w:type="paragraph" w:styleId="ListBullet2">
    <w:name w:val="List Bullet 2"/>
    <w:basedOn w:val="ListNumber2"/>
    <w:rsid w:val="00211840"/>
    <w:pPr>
      <w:numPr>
        <w:numId w:val="16"/>
      </w:numPr>
      <w:ind w:left="568" w:hanging="284"/>
    </w:pPr>
  </w:style>
  <w:style w:type="paragraph" w:styleId="ListNumber2">
    <w:name w:val="List Number 2"/>
    <w:basedOn w:val="ListBullet"/>
    <w:qFormat/>
    <w:rsid w:val="0048593C"/>
    <w:pPr>
      <w:numPr>
        <w:numId w:val="19"/>
      </w:numPr>
    </w:pPr>
  </w:style>
  <w:style w:type="paragraph" w:styleId="ListBullet">
    <w:name w:val="List Bullet"/>
    <w:basedOn w:val="Normal"/>
    <w:qFormat/>
    <w:rsid w:val="0048593C"/>
    <w:pPr>
      <w:numPr>
        <w:numId w:val="17"/>
      </w:numPr>
      <w:spacing w:before="60" w:after="60"/>
    </w:pPr>
    <w:rPr>
      <w:color w:val="000000" w:themeColor="text1"/>
      <w:sz w:val="21"/>
    </w:rPr>
  </w:style>
  <w:style w:type="paragraph" w:styleId="ListParagraph">
    <w:name w:val="List Paragraph"/>
    <w:basedOn w:val="Normal"/>
    <w:uiPriority w:val="34"/>
    <w:rsid w:val="00A4512D"/>
    <w:pPr>
      <w:ind w:left="720"/>
      <w:contextualSpacing/>
    </w:pPr>
  </w:style>
  <w:style w:type="paragraph" w:styleId="ListNumber3">
    <w:name w:val="List Number 3"/>
    <w:aliases w:val="List Third Level"/>
    <w:basedOn w:val="ListNumber2"/>
    <w:rsid w:val="00BA56B7"/>
    <w:pPr>
      <w:numPr>
        <w:numId w:val="2"/>
      </w:numPr>
      <w:tabs>
        <w:tab w:val="num" w:pos="1440"/>
      </w:tabs>
      <w:ind w:left="924" w:hanging="357"/>
    </w:pPr>
    <w:rPr>
      <w:rFonts w:eastAsia="Cambria"/>
      <w:color w:val="auto"/>
      <w:szCs w:val="22"/>
      <w:lang w:val="en-US"/>
    </w:rPr>
  </w:style>
  <w:style w:type="paragraph" w:customStyle="1" w:styleId="ImageTitle">
    <w:name w:val="Image Title"/>
    <w:locked/>
    <w:rsid w:val="00506432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3F5F4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F5F4D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locked/>
    <w:rsid w:val="003A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locked/>
    <w:rsid w:val="003A2E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autoRedefine/>
    <w:qFormat/>
    <w:locked/>
    <w:rsid w:val="000047B4"/>
    <w:pPr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595E84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locked/>
    <w:rsid w:val="007263B9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4F13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4F13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4F13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qFormat/>
    <w:locked/>
    <w:rsid w:val="003D535A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qFormat/>
    <w:rsid w:val="006B5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56B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220E5F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20E5F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"/>
    <w:qFormat/>
    <w:rsid w:val="00B16A51"/>
    <w:pPr>
      <w:spacing w:before="80" w:after="80"/>
    </w:pPr>
    <w:rPr>
      <w:rFonts w:eastAsia="Cambria"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912D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912D54"/>
    <w:pPr>
      <w:spacing w:before="60" w:after="60"/>
    </w:pPr>
    <w:rPr>
      <w:rFonts w:cs="Arial"/>
      <w:b/>
      <w:sz w:val="20"/>
    </w:rPr>
  </w:style>
  <w:style w:type="paragraph" w:customStyle="1" w:styleId="FigureTitle">
    <w:name w:val="Figure Title"/>
    <w:basedOn w:val="Normal"/>
    <w:next w:val="Paragraphtext"/>
    <w:qFormat/>
    <w:rsid w:val="00DA3D1D"/>
    <w:pPr>
      <w:spacing w:before="120" w:after="120"/>
    </w:pPr>
    <w:rPr>
      <w:rFonts w:cs="Arial"/>
      <w:b/>
      <w:bCs/>
      <w:iCs/>
      <w:color w:val="000000" w:themeColor="text1"/>
      <w:szCs w:val="22"/>
    </w:rPr>
  </w:style>
  <w:style w:type="paragraph" w:customStyle="1" w:styleId="Headertext">
    <w:name w:val="Header text"/>
    <w:basedOn w:val="Normal"/>
    <w:rsid w:val="006043C7"/>
    <w:pPr>
      <w:jc w:val="right"/>
    </w:pPr>
    <w:rPr>
      <w:sz w:val="20"/>
    </w:rPr>
  </w:style>
  <w:style w:type="character" w:styleId="Hyperlink">
    <w:name w:val="Hyperlink"/>
    <w:basedOn w:val="DefaultParagraphFont"/>
    <w:uiPriority w:val="99"/>
    <w:qFormat/>
    <w:rsid w:val="00707F56"/>
    <w:rPr>
      <w:color w:val="0000FF" w:themeColor="hyperlink"/>
      <w:u w:val="single"/>
    </w:rPr>
  </w:style>
  <w:style w:type="table" w:customStyle="1" w:styleId="PHNGreyTable">
    <w:name w:val="PHN Grey Table"/>
    <w:basedOn w:val="TableNormal"/>
    <w:uiPriority w:val="99"/>
    <w:rsid w:val="00404F8B"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"/>
    <w:qFormat/>
    <w:rsid w:val="00110478"/>
    <w:pPr>
      <w:numPr>
        <w:numId w:val="3"/>
      </w:numPr>
      <w:ind w:left="284" w:hanging="284"/>
    </w:pPr>
    <w:rPr>
      <w:szCs w:val="20"/>
    </w:rPr>
  </w:style>
  <w:style w:type="paragraph" w:customStyle="1" w:styleId="Tablelistnumber">
    <w:name w:val="Table list number"/>
    <w:basedOn w:val="TableText"/>
    <w:qFormat/>
    <w:rsid w:val="00DD2061"/>
    <w:pPr>
      <w:numPr>
        <w:numId w:val="4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"/>
    <w:qFormat/>
    <w:rsid w:val="00B16A51"/>
    <w:pPr>
      <w:spacing w:before="80" w:after="80"/>
    </w:pPr>
    <w:rPr>
      <w:rFonts w:eastAsia="Cambria"/>
      <w:b/>
      <w:color w:val="000000" w:themeColor="text1"/>
      <w:szCs w:val="22"/>
      <w:lang w:val="en-US"/>
    </w:rPr>
  </w:style>
  <w:style w:type="paragraph" w:customStyle="1" w:styleId="SectionHeading">
    <w:name w:val="Section Heading"/>
    <w:basedOn w:val="Heading1"/>
    <w:next w:val="Paragraphtext"/>
    <w:rsid w:val="00CE6502"/>
    <w:rPr>
      <w:szCs w:val="32"/>
    </w:rPr>
  </w:style>
  <w:style w:type="paragraph" w:styleId="FootnoteText">
    <w:name w:val="footnote text"/>
    <w:basedOn w:val="Normal"/>
    <w:link w:val="FootnoteTextChar"/>
    <w:rsid w:val="00A249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961"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rsid w:val="00BB5860"/>
    <w:pPr>
      <w:pBdr>
        <w:top w:val="single" w:sz="4" w:space="15" w:color="358189"/>
        <w:bottom w:val="single" w:sz="4" w:space="10" w:color="358189"/>
      </w:pBdr>
      <w:spacing w:before="240" w:after="240" w:line="340" w:lineRule="exact"/>
    </w:pPr>
    <w:rPr>
      <w:rFonts w:eastAsiaTheme="minorHAnsi"/>
      <w:color w:val="358189"/>
    </w:rPr>
  </w:style>
  <w:style w:type="paragraph" w:customStyle="1" w:styleId="Boxtype">
    <w:name w:val="Box type"/>
    <w:next w:val="Normal"/>
    <w:qFormat/>
    <w:rsid w:val="00177AD2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character" w:customStyle="1" w:styleId="BoldAllCaps">
    <w:name w:val="Bold All Caps"/>
    <w:basedOn w:val="DefaultParagraphFont"/>
    <w:uiPriority w:val="1"/>
    <w:qFormat/>
    <w:rsid w:val="00177AD2"/>
    <w:rPr>
      <w:b/>
      <w:caps/>
      <w:smallCaps w:val="0"/>
      <w:color w:val="358189"/>
      <w:bdr w:val="none" w:sz="0" w:space="0" w:color="auto"/>
    </w:rPr>
  </w:style>
  <w:style w:type="paragraph" w:customStyle="1" w:styleId="PolicyStatement">
    <w:name w:val="PolicyStatement"/>
    <w:basedOn w:val="Normal"/>
    <w:qFormat/>
    <w:rsid w:val="00177AD2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spacing w:before="240" w:line="260" w:lineRule="auto"/>
      <w:ind w:left="227" w:right="227"/>
    </w:pPr>
    <w:rPr>
      <w:sz w:val="21"/>
    </w:rPr>
  </w:style>
  <w:style w:type="paragraph" w:customStyle="1" w:styleId="IntroPara">
    <w:name w:val="Intro Para"/>
    <w:basedOn w:val="Title"/>
    <w:qFormat/>
    <w:rsid w:val="00E87DF2"/>
    <w:pPr>
      <w:spacing w:after="240" w:line="400" w:lineRule="auto"/>
    </w:pPr>
    <w:rPr>
      <w:color w:val="000000" w:themeColor="text1"/>
      <w:sz w:val="28"/>
    </w:rPr>
  </w:style>
  <w:style w:type="paragraph" w:customStyle="1" w:styleId="Intropara0">
    <w:name w:val="Intro para"/>
    <w:basedOn w:val="VisionBox"/>
    <w:rsid w:val="008376E2"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sz w:val="28"/>
    </w:rPr>
  </w:style>
  <w:style w:type="table" w:customStyle="1" w:styleId="DepartmentofHealthtable">
    <w:name w:val="Department of Health table"/>
    <w:basedOn w:val="TableNormal"/>
    <w:uiPriority w:val="99"/>
    <w:rsid w:val="009040E9"/>
    <w:rPr>
      <w:rFonts w:ascii="Arial" w:hAnsi="Arial"/>
      <w:color w:val="000000" w:themeColor="text1"/>
      <w:sz w:val="21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rsid w:val="009040E9"/>
    <w:pPr>
      <w:spacing w:before="120" w:after="120"/>
    </w:pPr>
    <w:rPr>
      <w:b/>
      <w:bCs/>
      <w:color w:val="000000" w:themeColor="text1"/>
      <w:szCs w:val="20"/>
    </w:rPr>
  </w:style>
  <w:style w:type="paragraph" w:customStyle="1" w:styleId="Tableheader0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basedOn w:val="Normal"/>
    <w:rsid w:val="009040E9"/>
    <w:pPr>
      <w:spacing w:before="60" w:after="60"/>
    </w:pPr>
    <w:rPr>
      <w:color w:val="000000" w:themeColor="text1"/>
      <w:sz w:val="21"/>
      <w:szCs w:val="20"/>
    </w:rPr>
  </w:style>
  <w:style w:type="paragraph" w:customStyle="1" w:styleId="TabletextRight">
    <w:name w:val="Table text Right"/>
    <w:basedOn w:val="Tabletextleft"/>
    <w:rsid w:val="009040E9"/>
    <w:pPr>
      <w:jc w:val="right"/>
    </w:pPr>
  </w:style>
  <w:style w:type="paragraph" w:customStyle="1" w:styleId="Tabletextright0">
    <w:name w:val="Table text right"/>
    <w:basedOn w:val="Tabletextleft"/>
    <w:rsid w:val="00D01F09"/>
    <w:pPr>
      <w:jc w:val="right"/>
    </w:pPr>
  </w:style>
  <w:style w:type="table" w:styleId="GridTable5Dark-Accent2">
    <w:name w:val="Grid Table 5 Dark Accent 2"/>
    <w:basedOn w:val="TableNormal"/>
    <w:uiPriority w:val="50"/>
    <w:rsid w:val="005A4C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A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18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18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18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189" w:themeFill="accent2"/>
      </w:tcPr>
    </w:tblStylePr>
    <w:tblStylePr w:type="band1Vert">
      <w:tblPr/>
      <w:tcPr>
        <w:shd w:val="clear" w:color="auto" w:fill="A2D5DB" w:themeFill="accent2" w:themeFillTint="66"/>
      </w:tcPr>
    </w:tblStylePr>
    <w:tblStylePr w:type="band1Horz">
      <w:tblPr/>
      <w:tcPr>
        <w:shd w:val="clear" w:color="auto" w:fill="A2D5DB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ging\Cardiac%20Services\Finals%20Communication%20Materials%20for%201%20July%202021\Pacemaker%20and%20Defibrillator%20QRG%20claiming%20for%20AS%20clearance.dotx" TargetMode="External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E5D55D2855249BDE6284DECF3A812" ma:contentTypeVersion="1" ma:contentTypeDescription="Create a new document." ma:contentTypeScope="" ma:versionID="9f8c2a13d8772c794cad9e180fc888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905017a9aa3b0c875ea481d4b6b5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4C1F-ACE7-4F0C-8B3A-935AE297C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C6417-ADBB-487B-9091-DC3471F0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302A5-2A8A-4052-A27B-A6924B27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Pacemaker and Defibrillator QRG claiming for AS clearance.dotx</Template>
  <TotalTime>2</TotalTime>
  <Pages>2</Pages>
  <Words>108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STEEL, Katrina</dc:creator>
  <cp:lastModifiedBy>STEEL, Katrina</cp:lastModifiedBy>
  <cp:revision>1</cp:revision>
  <dcterms:created xsi:type="dcterms:W3CDTF">2021-08-16T06:42:00Z</dcterms:created>
  <dcterms:modified xsi:type="dcterms:W3CDTF">2021-08-16T06:44:00Z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170;#Style Guide|fae42d66-6622-4466-b060-a03a1a4f59f8</vt:lpwstr>
  </property>
  <property fmtid="{D5CDD505-2E9C-101B-9397-08002B2CF9AE}" pid="3" name="File Structure">
    <vt:lpwstr>169;#Style Guide|aa9bcad4-d3b7-4fe1-b475-a8e6573a6ad1</vt:lpwstr>
  </property>
  <property fmtid="{D5CDD505-2E9C-101B-9397-08002B2CF9AE}" pid="4" name="ContentTypeId">
    <vt:lpwstr>0x010100A6AE5D55D2855249BDE6284DECF3A812</vt:lpwstr>
  </property>
</Properties>
</file>